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Artifact Reflection: Client Evaluation Program</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Causby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 and Performance Psychology Master’s Program, University of Western States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SPP6570: Capstone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Dr. Wendell Otto</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August 20, 2023</w:t>
      </w: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Artifact Reflection: Client Evaluation Program</w:t>
      </w: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Artifact Description</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 Evaluation Formulation required me to develop a mock research project in which I created evaluation instruments for clients to collect data on my chosen subject (Inner Musician Mentality). With this mock data, I created several visual representations, a brief narrative, and an analysis of the findings and how the results would contribute to the later implications and discussion. The objectives of this artifact were to (1) conduct a needs assessment, (2) develop outcome measures for counseling programs, (3) evaluate counseling interventions and programs, and (4) analyze data for use in counseling. </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PLO#1: Evaluate the predominant theories and emergent trends within the discipline of</w:t>
      </w:r>
    </w:p>
    <w:p w:rsidR="00000000" w:rsidDel="00000000" w:rsidP="00000000" w:rsidRDefault="00000000" w:rsidRPr="00000000" w14:paraId="0000001C">
      <w:pPr>
        <w:spacing w:line="480" w:lineRule="auto"/>
        <w:rPr/>
      </w:pPr>
      <w:r w:rsidDel="00000000" w:rsidR="00000000" w:rsidRPr="00000000">
        <w:rPr>
          <w:rFonts w:ascii="Times New Roman" w:cs="Times New Roman" w:eastAsia="Times New Roman" w:hAnsi="Times New Roman"/>
          <w:sz w:val="24"/>
          <w:szCs w:val="24"/>
          <w:rtl w:val="0"/>
        </w:rPr>
        <w:t xml:space="preserve">Sport and Performance Psychology. </w:t>
      </w:r>
      <w:r w:rsidDel="00000000" w:rsidR="00000000" w:rsidRPr="00000000">
        <w:rPr>
          <w:rtl w:val="0"/>
        </w:rPr>
        <w:t xml:space="preserve"> The Final Case Studies Exam was the culminating project of applying the studied themes of SPP such as motivation, self-talk, goal-setting, etc. to real-life scenarios we could find ourselves in. The learning objective of this assignment was to demonstrate the ability to assess, create, and implement a personalized coaching plan for athletes, coaches, and overall athletic organization. This artifact was derived from one of the first courses in the Applied Practice Specialization of the SPP program. After studying the multitude of methodologies for implementing mental skills training, we were asked to select several case studies to review through the eyes of a practitioner. These cases helped give examples of client formulation in which we could lift the client’s needs to the surface.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tab/>
        <w:t xml:space="preserve">All that I have learned through this program leads to this artifact. The exam required evidence-based models, data, mental skills training, multicultural considerations, and ethical boundaries. This is where I faced the reality of what this field looks like, literally and rhetorically. Everything an SPP practitioner does, from research to client contact, is encapsulated and required for a successful form of this artifact. For each case study, we were asked to specify what the key factors were regarding backgroun</w:t>
      </w: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Artifact Reflection and Analysis</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assignment had several particularly significant elements for me. First, I believe if you can teach it (or recreate it), you can do it, or at least have a more firm understanding of evaluating information and utilizing it for further discussion. Additionally, the Inner Musician Mentality instrument I created allowed me to consider what information I felt was missing or needed more data to serve the populations I am passionate about. </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only did I learn to write the question, but also how to read the questions of research on all subjects that provide evidence-based support for future practice. At every point of this program, we have been asked to read and, most importantly, chew and digest the evidence-based support for the practice of Sport and Performance Psychology (SPP). Continuing research on the effectiveness of SPP improves the likelihood of utilizing methods of SPP within performance environments. </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 Evaluation Formulation guided me to understand what, why, and how to do what we do. A major key factor I found was the additions to “the wheel” of SPP. By this, I mean to call attention to the theories, frameworks, and interventions that eventually determine and help to define our own Theoretical Orientation or TOPE as I enter the professional field. For example, the instruments that I chose to evaluate the clients (Athletic Coping Skills Inventory, Evaluative Belief, Inner Musician Mentality) within the study offered me the opportunity to derive conclusions about the intended audience, allowing me to make further implications of usage for working with performing artists. </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mentioned prior, performing artists have a faint shimmer within SPP. The research I developed can provide a musician’s perspective on performing under pressure, the longevity of suggested pressure, and an interpretation of the musician’s honest internal world. My strength was my experience with the struggle of a healthy mental world as a musician, thus providing questions that I hope to address in the created assessment tool. A weakness I could consider is the extent of my own performance level, compared to the participants and my lack of consideration for all possible performance settings outside of my familiarity. I can’t say whether I could claim to have overcome this weakness entirely due to the magnitude of possibilities. Still, I can now be intentional to explore the worldwide view of musical expression and performance. </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could fully implement this research by collecting proper data from the intended population. </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goals have expanded toward the exploration and evidence that performing artists and athletes have commonalities that lay under the surface of society in the hopes of redefining what “art” means and how it influences our overall well-being. The core ingredient of this artifact is the “why” behind what SPP does. Gaining knowledge via the curiosity of practitioners facilitates more conversations that cultivate a positive response to the field as a whole. Consequently, a positive view of SPP could significantly affect societal response to the realistic mental world of performers. The mock research made sure to be ethically sound by assessing through a multicultural lens when analyzing the data. The feedback I received encouraged me to make the instruments easily accessible through visual clarification. </w:t>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Reflecting on this assignment, I am confident in identifying the most relevant information from research done in the SPP field. Additionally, I have been further drawn to collecting as many facets of data on performing artists to piece together what already exists and what should be further investigated.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